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C51627" w:rsidRDefault="00C51627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C51627" w:rsidRDefault="00C51627" w:rsidP="00C51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ab/>
      </w:r>
    </w:p>
    <w:p w:rsidR="00C51627" w:rsidRPr="00C51627" w:rsidRDefault="00C51627" w:rsidP="00C51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51627">
        <w:rPr>
          <w:rFonts w:ascii="Arial" w:hAnsi="Arial" w:cs="Arial"/>
          <w:b/>
          <w:bCs/>
          <w:sz w:val="28"/>
          <w:szCs w:val="28"/>
        </w:rPr>
        <w:t>Вопрос:</w:t>
      </w:r>
      <w:r w:rsidRPr="00C51627">
        <w:rPr>
          <w:rFonts w:ascii="Arial" w:hAnsi="Arial" w:cs="Arial"/>
          <w:sz w:val="28"/>
          <w:szCs w:val="28"/>
        </w:rPr>
        <w:t xml:space="preserve"> </w:t>
      </w:r>
      <w:bookmarkStart w:id="0" w:name="_GoBack"/>
      <w:r w:rsidRPr="00C51627">
        <w:rPr>
          <w:rFonts w:ascii="Arial" w:hAnsi="Arial" w:cs="Arial"/>
          <w:sz w:val="28"/>
          <w:szCs w:val="28"/>
        </w:rPr>
        <w:t>О применении ККТ при расчете с покупателем (клиентом) в торговой точке.</w:t>
      </w:r>
    </w:p>
    <w:bookmarkEnd w:id="0"/>
    <w:p w:rsidR="00C51627" w:rsidRPr="00C51627" w:rsidRDefault="00C51627" w:rsidP="00C516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1627" w:rsidRPr="00C51627" w:rsidRDefault="00C51627" w:rsidP="00C51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51627">
        <w:rPr>
          <w:rFonts w:ascii="Arial" w:hAnsi="Arial" w:cs="Arial"/>
          <w:b/>
          <w:bCs/>
          <w:sz w:val="28"/>
          <w:szCs w:val="28"/>
        </w:rPr>
        <w:t>Ответ:</w:t>
      </w:r>
    </w:p>
    <w:p w:rsidR="00C51627" w:rsidRPr="00C51627" w:rsidRDefault="00C51627" w:rsidP="00C51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C51627">
        <w:rPr>
          <w:rFonts w:ascii="Arial" w:hAnsi="Arial" w:cs="Arial"/>
          <w:sz w:val="28"/>
          <w:szCs w:val="28"/>
        </w:rPr>
        <w:t>Федеральная налоговая служба рассмотрела интернет-обращения ООО от 08.07.2021 и сообщает, что контрольно-кассовая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случаев, предусмотренных Федеральным законом от 22.05.2003 N 54-ФЗ "О применении контрольно-кассовой техники при осуществлении расчетов в Российской Федерации</w:t>
      </w:r>
      <w:proofErr w:type="gramEnd"/>
      <w:r w:rsidRPr="00C51627">
        <w:rPr>
          <w:rFonts w:ascii="Arial" w:hAnsi="Arial" w:cs="Arial"/>
          <w:sz w:val="28"/>
          <w:szCs w:val="28"/>
        </w:rPr>
        <w:t>" (далее - Федеральный закон N 54-ФЗ) (</w:t>
      </w:r>
      <w:hyperlink r:id="rId10" w:history="1">
        <w:r w:rsidRPr="00C51627">
          <w:rPr>
            <w:rFonts w:ascii="Arial" w:hAnsi="Arial" w:cs="Arial"/>
            <w:sz w:val="28"/>
            <w:szCs w:val="28"/>
          </w:rPr>
          <w:t>пункт 1 статьи 4.3</w:t>
        </w:r>
      </w:hyperlink>
      <w:r w:rsidRPr="00C51627">
        <w:rPr>
          <w:rFonts w:ascii="Arial" w:hAnsi="Arial" w:cs="Arial"/>
          <w:sz w:val="28"/>
          <w:szCs w:val="28"/>
        </w:rPr>
        <w:t xml:space="preserve"> Федерального закона N 54-ФЗ).</w:t>
      </w:r>
    </w:p>
    <w:p w:rsidR="00C51627" w:rsidRPr="00C51627" w:rsidRDefault="00C51627" w:rsidP="00C516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51627">
        <w:rPr>
          <w:rFonts w:ascii="Arial" w:hAnsi="Arial" w:cs="Arial"/>
          <w:sz w:val="28"/>
          <w:szCs w:val="28"/>
        </w:rPr>
        <w:t>В случае осуществления расчетов в торговой точке, где непосредственно взаимодействуют покупатель и продавец, контрольно-кассовая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(клиентом).</w:t>
      </w:r>
    </w:p>
    <w:p w:rsidR="00C51627" w:rsidRDefault="00C51627" w:rsidP="00C51627">
      <w:pPr>
        <w:tabs>
          <w:tab w:val="left" w:pos="1365"/>
        </w:tabs>
        <w:rPr>
          <w:rFonts w:ascii="Arial" w:hAnsi="Arial" w:cs="Arial"/>
          <w:sz w:val="28"/>
          <w:szCs w:val="28"/>
        </w:rPr>
      </w:pPr>
    </w:p>
    <w:p w:rsidR="009037ED" w:rsidRPr="00C51627" w:rsidRDefault="00C51627" w:rsidP="00C51627">
      <w:pPr>
        <w:tabs>
          <w:tab w:val="left" w:pos="1365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Pr="00C51627">
        <w:rPr>
          <w:rFonts w:ascii="Arial" w:hAnsi="Arial" w:cs="Arial"/>
          <w:b/>
          <w:sz w:val="28"/>
          <w:szCs w:val="28"/>
        </w:rPr>
        <w:t>Основание:</w:t>
      </w:r>
      <w:r w:rsidRPr="00C51627">
        <w:rPr>
          <w:b/>
          <w:sz w:val="28"/>
          <w:szCs w:val="28"/>
        </w:rPr>
        <w:t xml:space="preserve"> </w:t>
      </w:r>
      <w:r w:rsidRPr="00C51627">
        <w:rPr>
          <w:rFonts w:ascii="Arial" w:hAnsi="Arial" w:cs="Arial"/>
          <w:b/>
          <w:sz w:val="28"/>
          <w:szCs w:val="28"/>
        </w:rPr>
        <w:t>Письмо ФНС России от 20.07.2021 N АБ-4-20/10195@</w:t>
      </w:r>
    </w:p>
    <w:sectPr w:rsidR="009037ED" w:rsidRPr="00C51627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7D05807" wp14:editId="3ECDF622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A293D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51627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97843"/>
    <w:rsid w:val="00DA1E64"/>
    <w:rsid w:val="00DC76E9"/>
    <w:rsid w:val="00DE29CF"/>
    <w:rsid w:val="00E00D01"/>
    <w:rsid w:val="00E03B98"/>
    <w:rsid w:val="00E11E2B"/>
    <w:rsid w:val="00E169B6"/>
    <w:rsid w:val="00E41F60"/>
    <w:rsid w:val="00E52FF5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F3607DCE0A85E8C71E961E827B1F8F599F22011C6E4FF3DDA3830012E83089F827B6DDBEB61C0461D685B40546CF301DE23586CECDw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FEA9-EE7F-41C9-906C-CA1638C1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2021-10-07T07:49:00Z</dcterms:created>
  <dcterms:modified xsi:type="dcterms:W3CDTF">2021-10-07T07:49:00Z</dcterms:modified>
</cp:coreProperties>
</file>